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7E7D" w14:textId="134770D4" w:rsidR="002866E8" w:rsidRDefault="002866E8" w:rsidP="002866E8">
      <w:pPr>
        <w:jc w:val="left"/>
        <w:rPr>
          <w:rFonts w:eastAsia="Times New Roman" w:cs="Arial"/>
          <w:b/>
          <w:bCs/>
          <w:iCs/>
          <w:noProof/>
          <w:sz w:val="28"/>
          <w:szCs w:val="28"/>
        </w:rPr>
      </w:pPr>
      <w:r w:rsidRPr="007D42F3">
        <w:rPr>
          <w:rFonts w:eastAsia="Times New Roman" w:cs="Arial"/>
          <w:b/>
          <w:bCs/>
          <w:iCs/>
          <w:noProof/>
          <w:sz w:val="28"/>
          <w:szCs w:val="28"/>
        </w:rPr>
        <w:t>Explanation of variances</w:t>
      </w:r>
    </w:p>
    <w:p w14:paraId="631B6463" w14:textId="32B1A6F8" w:rsidR="002866E8" w:rsidRDefault="00BE1CD3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16"/>
          <w:szCs w:val="16"/>
        </w:rPr>
        <w:t>N</w:t>
      </w:r>
      <w:r w:rsidR="002866E8" w:rsidRPr="002866E8">
        <w:rPr>
          <w:rFonts w:eastAsia="Times New Roman" w:cs="Arial"/>
          <w:sz w:val="16"/>
          <w:szCs w:val="16"/>
        </w:rPr>
        <w:t>ame of smaller authority:</w:t>
      </w:r>
      <w:r w:rsidR="000C13C1">
        <w:rPr>
          <w:rFonts w:eastAsia="Times New Roman" w:cs="Arial"/>
          <w:sz w:val="16"/>
          <w:szCs w:val="16"/>
        </w:rPr>
        <w:t xml:space="preserve">  </w:t>
      </w:r>
      <w:proofErr w:type="spellStart"/>
      <w:r w:rsidR="00A05222">
        <w:rPr>
          <w:rFonts w:eastAsia="Times New Roman" w:cs="Arial"/>
          <w:sz w:val="16"/>
          <w:szCs w:val="16"/>
        </w:rPr>
        <w:t>Pauntley</w:t>
      </w:r>
      <w:proofErr w:type="spellEnd"/>
      <w:r w:rsidR="00A05222">
        <w:rPr>
          <w:rFonts w:eastAsia="Times New Roman" w:cs="Arial"/>
          <w:sz w:val="16"/>
          <w:szCs w:val="16"/>
        </w:rPr>
        <w:t xml:space="preserve"> Parish Council</w:t>
      </w:r>
    </w:p>
    <w:p w14:paraId="2CE72825" w14:textId="77777777" w:rsidR="00BE1CD3" w:rsidRDefault="00BE1CD3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16"/>
        </w:rPr>
      </w:pPr>
    </w:p>
    <w:p w14:paraId="3AFBE8C9" w14:textId="77777777" w:rsidR="00BE1CD3" w:rsidRPr="00BE1CD3" w:rsidRDefault="00BE1CD3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16"/>
          <w:szCs w:val="16"/>
        </w:rPr>
        <w:t xml:space="preserve">County area (local councils and parish meetings </w:t>
      </w:r>
      <w:proofErr w:type="gramStart"/>
      <w:r>
        <w:rPr>
          <w:rFonts w:eastAsia="Times New Roman" w:cs="Arial"/>
          <w:sz w:val="16"/>
          <w:szCs w:val="16"/>
        </w:rPr>
        <w:t>only</w:t>
      </w:r>
      <w:r w:rsidRPr="002866E8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0"/>
          <w:szCs w:val="20"/>
        </w:rPr>
        <w:t>_</w:t>
      </w:r>
      <w:proofErr w:type="gramEnd"/>
      <w:r>
        <w:rPr>
          <w:rFonts w:eastAsia="Times New Roman" w:cs="Arial"/>
          <w:b/>
          <w:sz w:val="20"/>
          <w:szCs w:val="20"/>
        </w:rPr>
        <w:t>______________</w:t>
      </w:r>
      <w:r w:rsidR="00002ADB">
        <w:rPr>
          <w:rFonts w:eastAsia="Times New Roman" w:cs="Arial"/>
          <w:b/>
          <w:sz w:val="20"/>
          <w:szCs w:val="20"/>
        </w:rPr>
        <w:t>__________________</w:t>
      </w:r>
    </w:p>
    <w:p w14:paraId="6D1E3C96" w14:textId="77777777" w:rsidR="00BE1CD3" w:rsidRDefault="00BE1CD3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noProof/>
          <w:sz w:val="18"/>
          <w:szCs w:val="18"/>
        </w:rPr>
      </w:pPr>
    </w:p>
    <w:p w14:paraId="3C0730F7" w14:textId="77777777" w:rsidR="002866E8" w:rsidRPr="00BE1CD3" w:rsidRDefault="002866E8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b/>
          <w:noProof/>
          <w:sz w:val="20"/>
          <w:szCs w:val="20"/>
        </w:rPr>
        <w:t xml:space="preserve">Please provide </w:t>
      </w:r>
      <w:r w:rsidRPr="00BE1CD3">
        <w:rPr>
          <w:rFonts w:eastAsia="Times New Roman" w:cs="Arial"/>
          <w:b/>
          <w:noProof/>
          <w:sz w:val="20"/>
          <w:szCs w:val="20"/>
          <w:u w:val="single"/>
        </w:rPr>
        <w:t>full explanations, including numerical values</w:t>
      </w:r>
      <w:r w:rsidRPr="00BE1CD3">
        <w:rPr>
          <w:rFonts w:eastAsia="Times New Roman" w:cs="Arial"/>
          <w:noProof/>
          <w:sz w:val="20"/>
          <w:szCs w:val="20"/>
        </w:rPr>
        <w:t>, for the following:</w:t>
      </w:r>
    </w:p>
    <w:p w14:paraId="7AEE51E9" w14:textId="77777777" w:rsidR="002866E8" w:rsidRPr="00BE1CD3" w:rsidRDefault="002866E8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variances of more than 15% between totals for individual boxes (except variances of less than £200); </w:t>
      </w:r>
    </w:p>
    <w:p w14:paraId="23C96436" w14:textId="77777777" w:rsidR="002866E8" w:rsidRPr="00BE1CD3" w:rsidRDefault="00871ACA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a breakdown of approved reserves </w:t>
      </w:r>
      <w:r w:rsidR="002866E8" w:rsidRPr="00BE1CD3">
        <w:rPr>
          <w:rFonts w:eastAsia="Times New Roman" w:cs="Arial"/>
          <w:noProof/>
          <w:sz w:val="20"/>
          <w:szCs w:val="20"/>
        </w:rPr>
        <w:t>if the total reserves (Box 7) figure is more than twice the annual precept</w:t>
      </w:r>
      <w:r w:rsidRPr="00BE1CD3">
        <w:rPr>
          <w:rFonts w:eastAsia="Times New Roman" w:cs="Arial"/>
          <w:noProof/>
          <w:sz w:val="20"/>
          <w:szCs w:val="20"/>
        </w:rPr>
        <w:t>/rates &amp; levies</w:t>
      </w:r>
      <w:r w:rsidR="002866E8" w:rsidRPr="00BE1CD3">
        <w:rPr>
          <w:rFonts w:eastAsia="Times New Roman" w:cs="Arial"/>
          <w:noProof/>
          <w:sz w:val="20"/>
          <w:szCs w:val="20"/>
        </w:rPr>
        <w:t xml:space="preserve"> value (Box 2).</w:t>
      </w:r>
    </w:p>
    <w:p w14:paraId="00163C2B" w14:textId="77777777" w:rsidR="00BE1CD3" w:rsidRPr="002866E8" w:rsidRDefault="00BE1CD3" w:rsidP="00BE1CD3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noProof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128"/>
        <w:gridCol w:w="1134"/>
        <w:gridCol w:w="1134"/>
        <w:gridCol w:w="1134"/>
        <w:gridCol w:w="3431"/>
      </w:tblGrid>
      <w:tr w:rsidR="005C366B" w:rsidRPr="007D42F3" w14:paraId="1DF31DED" w14:textId="77777777" w:rsidTr="005C366B">
        <w:trPr>
          <w:trHeight w:val="527"/>
        </w:trPr>
        <w:tc>
          <w:tcPr>
            <w:tcW w:w="1390" w:type="dxa"/>
          </w:tcPr>
          <w:p w14:paraId="700EFB36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Section 2</w:t>
            </w:r>
          </w:p>
        </w:tc>
        <w:tc>
          <w:tcPr>
            <w:tcW w:w="1128" w:type="dxa"/>
          </w:tcPr>
          <w:p w14:paraId="46A3EB14" w14:textId="4C84F9D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202</w:t>
            </w:r>
            <w:r w:rsidR="00A05222">
              <w:rPr>
                <w:rFonts w:eastAsia="Times New Roman" w:cs="Arial"/>
                <w:b/>
                <w:noProof/>
                <w:szCs w:val="20"/>
              </w:rPr>
              <w:t>1</w:t>
            </w:r>
            <w:r>
              <w:rPr>
                <w:rFonts w:eastAsia="Times New Roman" w:cs="Arial"/>
                <w:b/>
                <w:noProof/>
                <w:szCs w:val="20"/>
              </w:rPr>
              <w:t>/2</w:t>
            </w:r>
            <w:r w:rsidR="00A05222">
              <w:rPr>
                <w:rFonts w:eastAsia="Times New Roman" w:cs="Arial"/>
                <w:b/>
                <w:noProof/>
                <w:szCs w:val="20"/>
              </w:rPr>
              <w:t>2</w:t>
            </w:r>
          </w:p>
          <w:p w14:paraId="3E60183C" w14:textId="197E3051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14:paraId="55BACCCB" w14:textId="6C56883E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202</w:t>
            </w:r>
            <w:r w:rsidR="00A05222">
              <w:rPr>
                <w:rFonts w:eastAsia="Times New Roman" w:cs="Arial"/>
                <w:b/>
                <w:noProof/>
                <w:szCs w:val="20"/>
              </w:rPr>
              <w:t>2</w:t>
            </w:r>
            <w:r>
              <w:rPr>
                <w:rFonts w:eastAsia="Times New Roman" w:cs="Arial"/>
                <w:b/>
                <w:noProof/>
                <w:szCs w:val="20"/>
              </w:rPr>
              <w:t>/2</w:t>
            </w:r>
            <w:r w:rsidR="00A05222">
              <w:rPr>
                <w:rFonts w:eastAsia="Times New Roman" w:cs="Arial"/>
                <w:b/>
                <w:noProof/>
                <w:szCs w:val="20"/>
              </w:rPr>
              <w:t>3</w:t>
            </w:r>
          </w:p>
          <w:p w14:paraId="7A4F77E9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14:paraId="55B822A0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14:paraId="14152D11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14:paraId="0B6EAFF5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14:paraId="3061081F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%</w:t>
            </w:r>
          </w:p>
        </w:tc>
        <w:tc>
          <w:tcPr>
            <w:tcW w:w="3431" w:type="dxa"/>
          </w:tcPr>
          <w:p w14:paraId="158156FE" w14:textId="6CA2D7AC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Detailed explanation of variance (with amounts £)</w:t>
            </w:r>
            <w:r>
              <w:rPr>
                <w:rFonts w:eastAsia="Times New Roman" w:cs="Arial"/>
                <w:b/>
                <w:noProof/>
                <w:szCs w:val="20"/>
              </w:rPr>
              <w:t xml:space="preserve"> over 15% and £200</w:t>
            </w:r>
          </w:p>
        </w:tc>
      </w:tr>
      <w:tr w:rsidR="005C366B" w:rsidRPr="007D42F3" w14:paraId="1DF46EF4" w14:textId="77777777" w:rsidTr="005C366B">
        <w:trPr>
          <w:trHeight w:val="983"/>
        </w:trPr>
        <w:tc>
          <w:tcPr>
            <w:tcW w:w="1390" w:type="dxa"/>
          </w:tcPr>
          <w:p w14:paraId="12CFC3CC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2</w:t>
            </w:r>
          </w:p>
          <w:p w14:paraId="47973383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Precept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 or Rates and Levies</w:t>
            </w:r>
          </w:p>
          <w:p w14:paraId="0EA01098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2DA94F31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191042EF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04FDBCCF" w14:textId="2825FAB4" w:rsidR="005C366B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5600</w:t>
            </w:r>
          </w:p>
        </w:tc>
        <w:tc>
          <w:tcPr>
            <w:tcW w:w="1134" w:type="dxa"/>
          </w:tcPr>
          <w:p w14:paraId="2B6F8D3F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7573CEED" w14:textId="6DFC0C8F" w:rsidR="005C366B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5800</w:t>
            </w:r>
          </w:p>
          <w:p w14:paraId="718A6228" w14:textId="540F992A" w:rsidR="00A05222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E5A86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D62FD0C" w14:textId="3E4C712A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£200</w:t>
            </w:r>
          </w:p>
        </w:tc>
        <w:tc>
          <w:tcPr>
            <w:tcW w:w="1134" w:type="dxa"/>
          </w:tcPr>
          <w:p w14:paraId="369A2548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14BD9E06" w14:textId="25AF5BAE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3.5</w:t>
            </w:r>
            <w:r w:rsidR="005C366B">
              <w:rPr>
                <w:rFonts w:eastAsia="Times New Roman" w:cs="Arial"/>
                <w:noProof/>
                <w:sz w:val="20"/>
                <w:szCs w:val="20"/>
              </w:rPr>
              <w:t>%</w:t>
            </w:r>
          </w:p>
        </w:tc>
        <w:tc>
          <w:tcPr>
            <w:tcW w:w="3431" w:type="dxa"/>
          </w:tcPr>
          <w:p w14:paraId="49640A85" w14:textId="21BCF588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5C366B" w:rsidRPr="007D42F3" w14:paraId="32972321" w14:textId="77777777" w:rsidTr="005C366B">
        <w:trPr>
          <w:trHeight w:val="983"/>
        </w:trPr>
        <w:tc>
          <w:tcPr>
            <w:tcW w:w="1390" w:type="dxa"/>
          </w:tcPr>
          <w:p w14:paraId="455149ED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3</w:t>
            </w:r>
          </w:p>
          <w:p w14:paraId="5A8DE748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receipts</w:t>
            </w:r>
          </w:p>
          <w:p w14:paraId="10EE9B5D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2CCAE8F9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7F58560B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B9D70B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7D1D72D5" w14:textId="48108428" w:rsidR="005C366B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1056</w:t>
            </w:r>
          </w:p>
        </w:tc>
        <w:tc>
          <w:tcPr>
            <w:tcW w:w="1134" w:type="dxa"/>
          </w:tcPr>
          <w:p w14:paraId="04D2A79B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07488E7" w14:textId="447603BF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398</w:t>
            </w:r>
          </w:p>
        </w:tc>
        <w:tc>
          <w:tcPr>
            <w:tcW w:w="1134" w:type="dxa"/>
          </w:tcPr>
          <w:p w14:paraId="37BC02E3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7ED436DE" w14:textId="4842C9E4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</w:t>
            </w:r>
            <w:r w:rsidR="005C366B">
              <w:rPr>
                <w:rFonts w:eastAsia="Times New Roman" w:cs="Arial"/>
                <w:noProof/>
                <w:sz w:val="20"/>
                <w:szCs w:val="20"/>
              </w:rPr>
              <w:t>£</w:t>
            </w:r>
            <w:r>
              <w:rPr>
                <w:rFonts w:eastAsia="Times New Roman" w:cs="Arial"/>
                <w:noProof/>
                <w:sz w:val="20"/>
                <w:szCs w:val="20"/>
              </w:rPr>
              <w:t>658</w:t>
            </w:r>
          </w:p>
        </w:tc>
        <w:tc>
          <w:tcPr>
            <w:tcW w:w="1134" w:type="dxa"/>
          </w:tcPr>
          <w:p w14:paraId="588FAEE5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616B8F91" w14:textId="527DC078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-62</w:t>
            </w:r>
            <w:r w:rsidR="000E6EAC">
              <w:rPr>
                <w:rFonts w:eastAsia="Times New Roman" w:cs="Arial"/>
                <w:noProof/>
                <w:sz w:val="20"/>
                <w:szCs w:val="20"/>
              </w:rPr>
              <w:t>%</w:t>
            </w:r>
          </w:p>
        </w:tc>
        <w:tc>
          <w:tcPr>
            <w:tcW w:w="3431" w:type="dxa"/>
          </w:tcPr>
          <w:p w14:paraId="28813587" w14:textId="0897B048" w:rsidR="005C366B" w:rsidRDefault="00FF08F7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FDDC Grant received for £899 in December 2021. </w:t>
            </w:r>
            <w:r w:rsidR="00BF6138">
              <w:rPr>
                <w:rFonts w:eastAsia="Times New Roman" w:cs="Arial"/>
                <w:noProof/>
                <w:sz w:val="20"/>
                <w:szCs w:val="20"/>
              </w:rPr>
              <w:t>Remove this and receipts are £157 in 21/22.</w:t>
            </w:r>
          </w:p>
          <w:p w14:paraId="7B5BB07C" w14:textId="5EDA205F" w:rsidR="00BF6138" w:rsidRDefault="00BF6138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22/23 had an increase in VAT refunds. </w:t>
            </w:r>
          </w:p>
          <w:p w14:paraId="766F9AEB" w14:textId="6AA3E58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5C366B" w:rsidRPr="007D42F3" w14:paraId="0C1BDBFD" w14:textId="77777777" w:rsidTr="005C366B">
        <w:trPr>
          <w:trHeight w:val="997"/>
        </w:trPr>
        <w:tc>
          <w:tcPr>
            <w:tcW w:w="1390" w:type="dxa"/>
          </w:tcPr>
          <w:p w14:paraId="6B2B8945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4</w:t>
            </w:r>
          </w:p>
          <w:p w14:paraId="003E0592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Staff costs </w:t>
            </w:r>
          </w:p>
          <w:p w14:paraId="66685BEC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4C9B5B2E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7F05D1E4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1D522465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3C388BBB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AB93CCF" w14:textId="1329CD30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4101</w:t>
            </w:r>
          </w:p>
        </w:tc>
        <w:tc>
          <w:tcPr>
            <w:tcW w:w="1134" w:type="dxa"/>
          </w:tcPr>
          <w:p w14:paraId="22B5B4DB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FE807C2" w14:textId="49E8C141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3252</w:t>
            </w:r>
          </w:p>
        </w:tc>
        <w:tc>
          <w:tcPr>
            <w:tcW w:w="1134" w:type="dxa"/>
          </w:tcPr>
          <w:p w14:paraId="11C90354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5172C11D" w14:textId="290262F0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</w:t>
            </w:r>
            <w:r w:rsidR="000E6EAC">
              <w:rPr>
                <w:rFonts w:eastAsia="Times New Roman" w:cs="Arial"/>
                <w:noProof/>
                <w:sz w:val="20"/>
                <w:szCs w:val="20"/>
              </w:rPr>
              <w:t>£</w:t>
            </w:r>
            <w:r>
              <w:rPr>
                <w:rFonts w:eastAsia="Times New Roman" w:cs="Arial"/>
                <w:noProof/>
                <w:sz w:val="20"/>
                <w:szCs w:val="20"/>
              </w:rPr>
              <w:t>8</w:t>
            </w:r>
            <w:r w:rsidR="000E6EAC">
              <w:rPr>
                <w:rFonts w:eastAsia="Times New Roman" w:cs="Arial"/>
                <w:noProof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14:paraId="337A079F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6A7FB35" w14:textId="136E04EE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-21</w:t>
            </w:r>
            <w:r w:rsidR="000E6EAC">
              <w:rPr>
                <w:rFonts w:eastAsia="Times New Roman" w:cs="Arial"/>
                <w:noProof/>
                <w:sz w:val="20"/>
                <w:szCs w:val="20"/>
              </w:rPr>
              <w:t>%</w:t>
            </w:r>
          </w:p>
        </w:tc>
        <w:tc>
          <w:tcPr>
            <w:tcW w:w="3431" w:type="dxa"/>
          </w:tcPr>
          <w:p w14:paraId="270529A8" w14:textId="785DA8C0" w:rsidR="005C366B" w:rsidRPr="007D42F3" w:rsidRDefault="00BF6138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LGPS start up fees in 21/22 of £924</w:t>
            </w:r>
          </w:p>
        </w:tc>
      </w:tr>
      <w:tr w:rsidR="005C366B" w:rsidRPr="007D42F3" w14:paraId="7C32D112" w14:textId="77777777" w:rsidTr="005C366B">
        <w:trPr>
          <w:trHeight w:val="1125"/>
        </w:trPr>
        <w:tc>
          <w:tcPr>
            <w:tcW w:w="1390" w:type="dxa"/>
          </w:tcPr>
          <w:p w14:paraId="23D3371A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5</w:t>
            </w:r>
          </w:p>
          <w:p w14:paraId="78F5B124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Loan interest/ capital repayments</w:t>
            </w:r>
          </w:p>
          <w:p w14:paraId="0499A3F9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46BCDC9E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0B0010E6" w14:textId="56687A6E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892400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6F36F687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A9C93DA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53E0E0F2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5227A14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46B24D1F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0 </w:t>
            </w:r>
          </w:p>
        </w:tc>
        <w:tc>
          <w:tcPr>
            <w:tcW w:w="3431" w:type="dxa"/>
          </w:tcPr>
          <w:p w14:paraId="414581D7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  <w:p w14:paraId="2292FE4F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5C366B" w:rsidRPr="007D42F3" w14:paraId="7EBF5EE2" w14:textId="77777777" w:rsidTr="005C366B">
        <w:trPr>
          <w:trHeight w:val="943"/>
        </w:trPr>
        <w:tc>
          <w:tcPr>
            <w:tcW w:w="1390" w:type="dxa"/>
            <w:tcBorders>
              <w:bottom w:val="single" w:sz="4" w:space="0" w:color="auto"/>
            </w:tcBorders>
          </w:tcPr>
          <w:p w14:paraId="448B9E78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6</w:t>
            </w:r>
          </w:p>
          <w:p w14:paraId="3B4B300B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All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payments</w:t>
            </w:r>
          </w:p>
          <w:p w14:paraId="4E7EF6A7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77C94AA4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00417DF4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12DB06C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1AC56FB3" w14:textId="74A75F1B" w:rsidR="005C366B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2467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BEC6F9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53E4008B" w14:textId="6F652DC7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2183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7DEE55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95E9D35" w14:textId="79BCB15C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</w:t>
            </w:r>
            <w:r w:rsidR="000E6EAC">
              <w:rPr>
                <w:rFonts w:eastAsia="Times New Roman" w:cs="Arial"/>
                <w:noProof/>
                <w:sz w:val="20"/>
                <w:szCs w:val="20"/>
              </w:rPr>
              <w:t>£</w:t>
            </w:r>
            <w:r>
              <w:rPr>
                <w:rFonts w:eastAsia="Times New Roman" w:cs="Arial"/>
                <w:noProof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01A12E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7DA808C5" w14:textId="793BF9E1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-11</w:t>
            </w:r>
            <w:r w:rsidR="000E6EAC">
              <w:rPr>
                <w:rFonts w:eastAsia="Times New Roman" w:cs="Arial"/>
                <w:noProof/>
                <w:sz w:val="20"/>
                <w:szCs w:val="20"/>
              </w:rPr>
              <w:t>%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77A136C7" w14:textId="371902E8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5C366B" w:rsidRPr="007D42F3" w14:paraId="5D5FD702" w14:textId="77777777" w:rsidTr="005C366B">
        <w:trPr>
          <w:trHeight w:val="987"/>
        </w:trPr>
        <w:tc>
          <w:tcPr>
            <w:tcW w:w="1390" w:type="dxa"/>
          </w:tcPr>
          <w:p w14:paraId="0EA80834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9</w:t>
            </w:r>
          </w:p>
          <w:p w14:paraId="5F4F6F5B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f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ixed assets &amp; long term 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>investments &amp;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assets</w:t>
            </w:r>
          </w:p>
        </w:tc>
        <w:tc>
          <w:tcPr>
            <w:tcW w:w="1128" w:type="dxa"/>
          </w:tcPr>
          <w:p w14:paraId="34243742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73BDC8D6" w14:textId="11184166" w:rsidR="005C366B" w:rsidRPr="007D42F3" w:rsidRDefault="00A05222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6436</w:t>
            </w:r>
          </w:p>
        </w:tc>
        <w:tc>
          <w:tcPr>
            <w:tcW w:w="1134" w:type="dxa"/>
          </w:tcPr>
          <w:p w14:paraId="487BA7B8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4ADE1ECD" w14:textId="7521BFE5" w:rsidR="005C366B" w:rsidRPr="007D42F3" w:rsidRDefault="00AF7E7A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78</w:t>
            </w:r>
            <w:r w:rsidR="001653A9">
              <w:rPr>
                <w:rFonts w:eastAsia="Times New Roman" w:cs="Arial"/>
                <w:noProof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14:paraId="2440E07D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1863A3E4" w14:textId="6AAE9F63" w:rsidR="00AF7E7A" w:rsidRPr="007D42F3" w:rsidRDefault="00AF7E7A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£14</w:t>
            </w:r>
            <w:r w:rsidR="001653A9">
              <w:rPr>
                <w:rFonts w:eastAsia="Times New Roman" w:cs="Arial"/>
                <w:noProof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41932D48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463CF9A0" w14:textId="624A1CA2" w:rsidR="005C366B" w:rsidRPr="007D42F3" w:rsidRDefault="00AF7E7A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2</w:t>
            </w:r>
            <w:r w:rsidR="001653A9">
              <w:rPr>
                <w:rFonts w:eastAsia="Times New Roman" w:cs="Arial"/>
                <w:noProof/>
                <w:sz w:val="20"/>
                <w:szCs w:val="20"/>
              </w:rPr>
              <w:t>3</w:t>
            </w:r>
            <w:r w:rsidR="00A05222">
              <w:rPr>
                <w:rFonts w:eastAsia="Times New Roman" w:cs="Arial"/>
                <w:noProof/>
                <w:sz w:val="20"/>
                <w:szCs w:val="20"/>
              </w:rPr>
              <w:t>%</w:t>
            </w:r>
          </w:p>
        </w:tc>
        <w:tc>
          <w:tcPr>
            <w:tcW w:w="3431" w:type="dxa"/>
          </w:tcPr>
          <w:p w14:paraId="5F0575C5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C413A21" w14:textId="390344AD" w:rsidR="005C366B" w:rsidRPr="007D42F3" w:rsidRDefault="00AF7E7A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 xml:space="preserve">Purchase of Marquee in October 2021 for £899 not </w:t>
            </w:r>
            <w:r w:rsidR="00F61E34">
              <w:rPr>
                <w:rFonts w:eastAsia="Times New Roman" w:cs="Arial"/>
                <w:noProof/>
                <w:sz w:val="20"/>
                <w:szCs w:val="20"/>
              </w:rPr>
              <w:t xml:space="preserve"> in 21/22</w:t>
            </w:r>
            <w:r>
              <w:rPr>
                <w:rFonts w:eastAsia="Times New Roman" w:cs="Arial"/>
                <w:noProof/>
                <w:sz w:val="20"/>
                <w:szCs w:val="20"/>
              </w:rPr>
              <w:t xml:space="preserve"> and replacement laptop in February 2023</w:t>
            </w:r>
          </w:p>
        </w:tc>
      </w:tr>
      <w:tr w:rsidR="005C366B" w:rsidRPr="007D42F3" w14:paraId="792FEE11" w14:textId="77777777" w:rsidTr="005C366B">
        <w:trPr>
          <w:trHeight w:val="973"/>
        </w:trPr>
        <w:tc>
          <w:tcPr>
            <w:tcW w:w="1390" w:type="dxa"/>
          </w:tcPr>
          <w:p w14:paraId="40C84B75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10</w:t>
            </w:r>
          </w:p>
          <w:p w14:paraId="5F039846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b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orrowings</w:t>
            </w:r>
          </w:p>
          <w:p w14:paraId="27F5AE4A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172C2633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14:paraId="13C239CA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14:paraId="093653B6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5F0E12AD" w14:textId="04363161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2E7727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0D9DD5EF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B24DF3A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5094B71F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41EE42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205E5D8E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14:paraId="5F37C290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</w:tc>
      </w:tr>
      <w:tr w:rsidR="005C366B" w:rsidRPr="007D42F3" w14:paraId="6E2A9E32" w14:textId="77777777" w:rsidTr="005C366B">
        <w:trPr>
          <w:trHeight w:val="973"/>
        </w:trPr>
        <w:tc>
          <w:tcPr>
            <w:tcW w:w="1390" w:type="dxa"/>
          </w:tcPr>
          <w:p w14:paraId="3ECD07A0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Explanation for ‘high’ reserves</w:t>
            </w:r>
          </w:p>
          <w:p w14:paraId="5AAA4BEE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14:paraId="522FDC40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14:paraId="11216795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</w:tc>
        <w:tc>
          <w:tcPr>
            <w:tcW w:w="7961" w:type="dxa"/>
            <w:gridSpan w:val="5"/>
          </w:tcPr>
          <w:p w14:paraId="206B87A1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14:paraId="583EE16F" w14:textId="77777777" w:rsidR="005C366B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  <w:p w14:paraId="7F5B5722" w14:textId="77777777" w:rsidR="005C366B" w:rsidRPr="007D42F3" w:rsidRDefault="005C366B" w:rsidP="005C36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</w:tbl>
    <w:p w14:paraId="7403E543" w14:textId="77777777" w:rsidR="00500F4D" w:rsidRDefault="00500F4D" w:rsidP="00871ACA"/>
    <w:sectPr w:rsidR="00500F4D" w:rsidSect="00BE1CD3">
      <w:pgSz w:w="11906" w:h="16838"/>
      <w:pgMar w:top="720" w:right="1440" w:bottom="72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C699" w14:textId="77777777" w:rsidR="00D8351F" w:rsidRDefault="00D8351F" w:rsidP="00BE1CD3">
      <w:pPr>
        <w:spacing w:after="0" w:line="240" w:lineRule="auto"/>
      </w:pPr>
      <w:r>
        <w:separator/>
      </w:r>
    </w:p>
  </w:endnote>
  <w:endnote w:type="continuationSeparator" w:id="0">
    <w:p w14:paraId="0302783A" w14:textId="77777777" w:rsidR="00D8351F" w:rsidRDefault="00D8351F" w:rsidP="00B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B342" w14:textId="77777777" w:rsidR="00D8351F" w:rsidRDefault="00D8351F" w:rsidP="00BE1CD3">
      <w:pPr>
        <w:spacing w:after="0" w:line="240" w:lineRule="auto"/>
      </w:pPr>
      <w:r>
        <w:separator/>
      </w:r>
    </w:p>
  </w:footnote>
  <w:footnote w:type="continuationSeparator" w:id="0">
    <w:p w14:paraId="4D04650C" w14:textId="77777777" w:rsidR="00D8351F" w:rsidRDefault="00D8351F" w:rsidP="00BE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DB2"/>
    <w:multiLevelType w:val="hybridMultilevel"/>
    <w:tmpl w:val="3E744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0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E8"/>
    <w:rsid w:val="00002ADB"/>
    <w:rsid w:val="00051062"/>
    <w:rsid w:val="000B1674"/>
    <w:rsid w:val="000C13C1"/>
    <w:rsid w:val="000E6EAC"/>
    <w:rsid w:val="00113BA1"/>
    <w:rsid w:val="001653A9"/>
    <w:rsid w:val="00182942"/>
    <w:rsid w:val="001831DC"/>
    <w:rsid w:val="001934C7"/>
    <w:rsid w:val="001B4DCF"/>
    <w:rsid w:val="00251901"/>
    <w:rsid w:val="002866E8"/>
    <w:rsid w:val="002C31CE"/>
    <w:rsid w:val="002E3D15"/>
    <w:rsid w:val="0038205D"/>
    <w:rsid w:val="003F71AC"/>
    <w:rsid w:val="00421525"/>
    <w:rsid w:val="004436CB"/>
    <w:rsid w:val="00471EF0"/>
    <w:rsid w:val="00473DE0"/>
    <w:rsid w:val="00484A02"/>
    <w:rsid w:val="004A0D75"/>
    <w:rsid w:val="00500F4D"/>
    <w:rsid w:val="00506502"/>
    <w:rsid w:val="005C366B"/>
    <w:rsid w:val="005F5A67"/>
    <w:rsid w:val="006206B5"/>
    <w:rsid w:val="00804AAF"/>
    <w:rsid w:val="00871ACA"/>
    <w:rsid w:val="00876823"/>
    <w:rsid w:val="008A5A3E"/>
    <w:rsid w:val="008B198B"/>
    <w:rsid w:val="009A0CE3"/>
    <w:rsid w:val="009A7B29"/>
    <w:rsid w:val="00A05222"/>
    <w:rsid w:val="00A40928"/>
    <w:rsid w:val="00AF7E7A"/>
    <w:rsid w:val="00B57724"/>
    <w:rsid w:val="00BE1CD3"/>
    <w:rsid w:val="00BF6138"/>
    <w:rsid w:val="00C62EF4"/>
    <w:rsid w:val="00C9529C"/>
    <w:rsid w:val="00D711D7"/>
    <w:rsid w:val="00D8351F"/>
    <w:rsid w:val="00D87188"/>
    <w:rsid w:val="00D97B64"/>
    <w:rsid w:val="00DD52FC"/>
    <w:rsid w:val="00E66740"/>
    <w:rsid w:val="00F61E34"/>
    <w:rsid w:val="00FF0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E43A"/>
  <w15:docId w15:val="{1A6023FE-9077-497D-BFDB-8F6B2D86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E8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D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D3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Rachel</cp:lastModifiedBy>
  <cp:revision>7</cp:revision>
  <cp:lastPrinted>2020-04-07T13:56:00Z</cp:lastPrinted>
  <dcterms:created xsi:type="dcterms:W3CDTF">2023-04-19T08:32:00Z</dcterms:created>
  <dcterms:modified xsi:type="dcterms:W3CDTF">2023-04-20T08:33:00Z</dcterms:modified>
</cp:coreProperties>
</file>